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cs="Arial"/>
          <w:kern w:val="0"/>
          <w:sz w:val="24"/>
          <w:szCs w:val="24"/>
        </w:rPr>
      </w:pPr>
      <w:r>
        <w:rPr>
          <w:rFonts w:cs="Arial" w:ascii="Arial" w:hAnsi="Arial"/>
          <w:kern w:val="0"/>
          <w:sz w:val="24"/>
          <w:szCs w:val="24"/>
        </w:rPr>
        <w:t>Mittwoch, 12. November 2025 // 10.00 Uhr</w:t>
      </w:r>
    </w:p>
    <w:p>
      <w:pPr>
        <w:pStyle w:val="Normal"/>
        <w:spacing w:lineRule="auto" w:line="240" w:before="0" w:after="0"/>
        <w:rPr>
          <w:rFonts w:ascii="Arial" w:hAnsi="Arial" w:cs="Arial"/>
          <w:kern w:val="0"/>
          <w:sz w:val="24"/>
          <w:szCs w:val="24"/>
        </w:rPr>
      </w:pPr>
      <w:r>
        <w:rPr>
          <w:rFonts w:cs="Arial" w:ascii="Arial" w:hAnsi="Arial"/>
          <w:kern w:val="0"/>
          <w:sz w:val="24"/>
          <w:szCs w:val="24"/>
        </w:rPr>
        <w:t>Rotbällchen</w:t>
      </w:r>
    </w:p>
    <w:p>
      <w:pPr>
        <w:pStyle w:val="Normal"/>
        <w:spacing w:lineRule="auto" w:line="240" w:before="0" w:after="0"/>
        <w:rPr>
          <w:rFonts w:ascii="Arial" w:hAnsi="Arial" w:cs="Arial"/>
          <w:kern w:val="0"/>
          <w:sz w:val="24"/>
          <w:szCs w:val="24"/>
        </w:rPr>
      </w:pPr>
      <w:r>
        <w:rPr>
          <w:rFonts w:cs="Arial" w:ascii="Arial" w:hAnsi="Arial"/>
          <w:kern w:val="0"/>
          <w:sz w:val="24"/>
          <w:szCs w:val="24"/>
        </w:rPr>
        <w:t>von Eva Kaufmann</w:t>
      </w:r>
    </w:p>
    <w:p>
      <w:pPr>
        <w:pStyle w:val="Normal"/>
        <w:spacing w:lineRule="auto" w:line="240" w:before="0" w:after="0"/>
        <w:rPr>
          <w:rFonts w:ascii="Arial" w:hAnsi="Arial" w:cs="Arial"/>
          <w:kern w:val="0"/>
          <w:sz w:val="24"/>
          <w:szCs w:val="24"/>
        </w:rPr>
      </w:pPr>
      <w:r>
        <w:rPr>
          <w:rFonts w:cs="Arial" w:ascii="Arial" w:hAnsi="Arial"/>
          <w:kern w:val="0"/>
          <w:sz w:val="24"/>
          <w:szCs w:val="24"/>
        </w:rPr>
        <w:t>ab 2 Jahren</w:t>
      </w:r>
    </w:p>
    <w:p>
      <w:pPr>
        <w:pStyle w:val="Normal"/>
        <w:spacing w:lineRule="auto" w:line="240" w:before="0" w:after="0"/>
        <w:rPr>
          <w:rFonts w:ascii="Arial" w:hAnsi="Arial" w:cs="Arial"/>
          <w:kern w:val="0"/>
          <w:sz w:val="24"/>
          <w:szCs w:val="24"/>
        </w:rPr>
      </w:pPr>
      <w:r>
        <w:rPr>
          <w:rFonts w:cs="Arial" w:ascii="Arial" w:hAnsi="Arial"/>
          <w:kern w:val="0"/>
          <w:sz w:val="24"/>
          <w:szCs w:val="24"/>
        </w:rPr>
        <w:t>Theater mit Puppen und Objekten</w:t>
      </w:r>
    </w:p>
    <w:p>
      <w:pPr>
        <w:pStyle w:val="Normal"/>
        <w:spacing w:lineRule="auto" w:line="240" w:before="0" w:after="0"/>
        <w:rPr>
          <w:rFonts w:ascii="Arial" w:hAnsi="Arial" w:cs="Arial"/>
          <w:kern w:val="0"/>
          <w:sz w:val="24"/>
          <w:szCs w:val="24"/>
        </w:rPr>
      </w:pPr>
      <w:r>
        <w:rPr>
          <w:rFonts w:cs="Arial" w:ascii="Arial" w:hAnsi="Arial"/>
          <w:kern w:val="0"/>
          <w:sz w:val="24"/>
          <w:szCs w:val="24"/>
        </w:rPr>
      </w:r>
    </w:p>
    <w:p>
      <w:pPr>
        <w:pStyle w:val="Normal"/>
        <w:spacing w:lineRule="auto" w:line="240" w:before="0" w:after="0"/>
        <w:rPr>
          <w:rFonts w:ascii="Arial" w:hAnsi="Arial" w:cs="Arial"/>
          <w:kern w:val="0"/>
          <w:sz w:val="24"/>
          <w:szCs w:val="24"/>
        </w:rPr>
      </w:pPr>
      <w:r>
        <w:rPr>
          <w:rFonts w:cs="Arial" w:ascii="Arial" w:hAnsi="Arial"/>
          <w:kern w:val="0"/>
          <w:sz w:val="24"/>
          <w:szCs w:val="24"/>
        </w:rPr>
        <w:t>Zuschauer:innenzahl: 80</w:t>
      </w:r>
    </w:p>
    <w:p>
      <w:pPr>
        <w:pStyle w:val="Normal"/>
        <w:spacing w:lineRule="auto" w:line="240" w:before="0" w:after="0"/>
        <w:rPr>
          <w:rFonts w:ascii="Arial" w:hAnsi="Arial" w:cs="Arial"/>
          <w:kern w:val="0"/>
          <w:sz w:val="24"/>
          <w:szCs w:val="24"/>
        </w:rPr>
      </w:pPr>
      <w:r>
        <w:rPr>
          <w:rFonts w:cs="Arial" w:ascii="Arial" w:hAnsi="Arial"/>
          <w:kern w:val="0"/>
          <w:sz w:val="24"/>
          <w:szCs w:val="24"/>
        </w:rPr>
      </w:r>
    </w:p>
    <w:p>
      <w:pPr>
        <w:pStyle w:val="Normal"/>
        <w:spacing w:lineRule="auto" w:line="240" w:before="0" w:after="0"/>
        <w:rPr>
          <w:rFonts w:ascii="Arial" w:hAnsi="Arial" w:cs="Arial"/>
          <w:kern w:val="0"/>
          <w:sz w:val="24"/>
          <w:szCs w:val="24"/>
        </w:rPr>
      </w:pPr>
      <w:r>
        <w:rPr>
          <w:rFonts w:cs="Arial" w:ascii="Arial" w:hAnsi="Arial"/>
          <w:kern w:val="0"/>
          <w:sz w:val="24"/>
          <w:szCs w:val="24"/>
        </w:rPr>
        <w:t>Ein Stück über Klein und Groß, über die ersten Schritte, die ersten Begegnungen mit</w:t>
      </w:r>
    </w:p>
    <w:p>
      <w:pPr>
        <w:pStyle w:val="Normal"/>
        <w:spacing w:lineRule="auto" w:line="240" w:before="0" w:after="0"/>
        <w:rPr>
          <w:rFonts w:ascii="Arial" w:hAnsi="Arial" w:cs="Arial"/>
          <w:kern w:val="0"/>
          <w:sz w:val="24"/>
          <w:szCs w:val="24"/>
        </w:rPr>
      </w:pPr>
      <w:r>
        <w:rPr>
          <w:rFonts w:cs="Arial" w:ascii="Arial" w:hAnsi="Arial"/>
          <w:kern w:val="0"/>
          <w:sz w:val="24"/>
          <w:szCs w:val="24"/>
        </w:rPr>
        <w:t>kleinen und großen Freunden und die ersten Überraschungen.</w:t>
      </w:r>
    </w:p>
    <w:p>
      <w:pPr>
        <w:pStyle w:val="Normal"/>
        <w:spacing w:lineRule="auto" w:line="240" w:before="0" w:after="0"/>
        <w:rPr>
          <w:rFonts w:ascii="Arial" w:hAnsi="Arial" w:cs="Arial"/>
          <w:kern w:val="0"/>
          <w:sz w:val="24"/>
          <w:szCs w:val="24"/>
        </w:rPr>
      </w:pPr>
      <w:r>
        <w:rPr>
          <w:rFonts w:cs="Arial" w:ascii="Arial" w:hAnsi="Arial"/>
          <w:kern w:val="0"/>
          <w:sz w:val="24"/>
          <w:szCs w:val="24"/>
        </w:rPr>
        <w:t xml:space="preserve">Ein Stück über Werden, Vergehen, Wandel und Neubeginn. Die Geschichte über das kleine Rotbällchen lebt vom ständigen Wandel. Sie entführt uns in eine phantasievolle Welt, in der eins ins andere übergeht, seine Gestalt verändert und uns darüber staunen lässt. Ein kleiner roter Ball bekommt ein Gesicht und blickt uns freundlich an - Rotbällchen. Eine Hand wird zu Rotbällchens kleinem Körper, mit dessen Beinchen es schwarz- weißen Zehen Töne wie aus einem Instrument entlockt. Ein riesiger roter Ballon mit dem es eben noch durch den Raum schwebte, verliert seine Luft und zieht als Fisch an uns vorüber. Er hinterlässt uns kleine rote Bällchen. </w:t>
      </w:r>
    </w:p>
    <w:p>
      <w:pPr>
        <w:pStyle w:val="Normal"/>
        <w:spacing w:lineRule="auto" w:line="240" w:before="0" w:after="0"/>
        <w:rPr>
          <w:rFonts w:ascii="Arial" w:hAnsi="Arial" w:cs="Arial"/>
          <w:kern w:val="0"/>
          <w:sz w:val="24"/>
          <w:szCs w:val="24"/>
        </w:rPr>
      </w:pPr>
      <w:r>
        <w:rPr>
          <w:rFonts w:cs="Arial" w:ascii="Arial" w:hAnsi="Arial"/>
          <w:kern w:val="0"/>
          <w:sz w:val="24"/>
          <w:szCs w:val="24"/>
        </w:rPr>
      </w:r>
    </w:p>
    <w:p>
      <w:pPr>
        <w:pStyle w:val="Normal"/>
        <w:spacing w:lineRule="auto" w:line="240" w:before="0" w:after="0"/>
        <w:rPr>
          <w:rFonts w:ascii="Arial" w:hAnsi="Arial" w:cs="Arial"/>
          <w:kern w:val="0"/>
          <w:sz w:val="24"/>
          <w:szCs w:val="24"/>
        </w:rPr>
      </w:pPr>
      <w:r>
        <w:rPr>
          <w:rFonts w:cs="Arial" w:ascii="Arial" w:hAnsi="Arial"/>
          <w:kern w:val="0"/>
          <w:sz w:val="24"/>
          <w:szCs w:val="24"/>
        </w:rPr>
        <w:t>Idee, Spiel: Eva Kaufmann</w:t>
      </w:r>
    </w:p>
    <w:p>
      <w:pPr>
        <w:pStyle w:val="Normal"/>
        <w:spacing w:lineRule="auto" w:line="240" w:before="0" w:after="0"/>
        <w:rPr>
          <w:rFonts w:ascii="Arial" w:hAnsi="Arial" w:cs="Arial"/>
          <w:kern w:val="0"/>
          <w:sz w:val="24"/>
          <w:szCs w:val="24"/>
        </w:rPr>
      </w:pPr>
      <w:r>
        <w:rPr>
          <w:rFonts w:cs="Arial" w:ascii="Arial" w:hAnsi="Arial"/>
          <w:kern w:val="0"/>
          <w:sz w:val="24"/>
          <w:szCs w:val="24"/>
        </w:rPr>
        <w:t>Künstlerische Mitarbeit: Friederike Krahl</w:t>
      </w:r>
    </w:p>
    <w:p>
      <w:pPr>
        <w:pStyle w:val="Normal"/>
        <w:spacing w:lineRule="auto" w:line="240" w:before="0" w:after="0"/>
        <w:rPr>
          <w:rFonts w:ascii="Arial" w:hAnsi="Arial" w:cs="Arial"/>
          <w:kern w:val="0"/>
          <w:sz w:val="24"/>
          <w:szCs w:val="24"/>
        </w:rPr>
      </w:pPr>
      <w:r>
        <w:rPr>
          <w:rFonts w:cs="Arial" w:ascii="Arial" w:hAnsi="Arial"/>
          <w:kern w:val="0"/>
          <w:sz w:val="24"/>
          <w:szCs w:val="24"/>
        </w:rPr>
      </w:r>
    </w:p>
    <w:p>
      <w:pPr>
        <w:pStyle w:val="Normal"/>
        <w:spacing w:lineRule="auto" w:line="240" w:before="0" w:after="0"/>
        <w:rPr>
          <w:rFonts w:ascii="Arial" w:hAnsi="Arial" w:cs="Arial"/>
          <w:kern w:val="0"/>
          <w:sz w:val="24"/>
          <w:szCs w:val="24"/>
        </w:rPr>
      </w:pPr>
      <w:r>
        <w:rPr>
          <w:rFonts w:cs="Arial" w:ascii="Arial" w:hAnsi="Arial"/>
          <w:kern w:val="0"/>
          <w:sz w:val="24"/>
          <w:szCs w:val="24"/>
        </w:rPr>
        <w:t>https://</w:t>
      </w:r>
      <w:r>
        <w:rPr>
          <w:rFonts w:cs="Arial" w:ascii="Arial" w:hAnsi="Arial"/>
          <w:kern w:val="0"/>
          <w:sz w:val="24"/>
          <w:szCs w:val="24"/>
        </w:rPr>
        <w:t>www.kaufmann-co.de</w:t>
      </w:r>
    </w:p>
    <w:p>
      <w:pPr>
        <w:pStyle w:val="Normal"/>
        <w:rPr>
          <w:rFonts w:ascii="Arial" w:hAnsi="Arial" w:cs="Arial"/>
          <w:sz w:val="24"/>
          <w:szCs w:val="24"/>
        </w:rPr>
      </w:pPr>
      <w:r>
        <w:rPr/>
      </w:r>
    </w:p>
    <w:p>
      <w:pPr>
        <w:pStyle w:val="Normal"/>
        <w:spacing w:before="0" w:after="160"/>
        <w:rPr>
          <w:rFonts w:ascii="Arial" w:hAnsi="Arial" w:cs="Arial"/>
          <w:sz w:val="24"/>
          <w:szCs w:val="24"/>
        </w:rPr>
      </w:pPr>
      <w:r>
        <w:rPr/>
        <w:t>&lt;iframe width="</w:t>
      </w:r>
      <w:r>
        <w:rPr/>
        <w:t>40%</w:t>
      </w:r>
      <w:r>
        <w:rPr/>
        <w:t>" src="https://www.youtube.com/embed/fWfR78nvvXE" title="Rotbällchen Theater für Kinder ab 2 Jahren" frameborder="0" allow="accelerometer; autoplay; clipboard-write; encrypted-media; gyroscope; picture-in-picture; web-share" referrerpolicy="strict-origin-when-cross-origin" allowfullscreen&gt;&lt;/iframe&gt;</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lang w:val="zxx" w:eastAsia="zxx" w:bidi="zxx"/>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LibreOffice/7.3.2.2$Windows_X86_64 LibreOffice_project/49f2b1bff42cfccbd8f788c8dc32c1c309559be0</Application>
  <AppVersion>15.0000</AppVersion>
  <Pages>1</Pages>
  <Words>174</Words>
  <Characters>1167</Characters>
  <CharactersWithSpaces>1329</CharactersWithSpaces>
  <Paragraphs>13</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2025-02-06T10:55:00Z</dcterms:created>
  <dc:creator>Verena Gänswein</dc:creator>
  <dc:description/>
  <dc:language>de-DE</dc:language>
  <cp:lastModifiedBy/>
  <dcterms:modified xsi:type="dcterms:W3CDTF">2025-03-06T15:41:45Z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